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59" w:lineRule="auto"/>
        <w:rPr/>
      </w:pPr>
      <w:bookmarkStart w:colFirst="0" w:colLast="0" w:name="_pe2vqeg8yzdx" w:id="0"/>
      <w:bookmarkEnd w:id="0"/>
      <w:r w:rsidDel="00000000" w:rsidR="00000000" w:rsidRPr="00000000">
        <w:rPr>
          <w:rtl w:val="0"/>
        </w:rPr>
        <w:t xml:space="preserve">Jesus is Lord, Chapter Reading Questions</w:t>
        <w:br w:type="textWrapping"/>
        <w:t xml:space="preserve">Chapters 36-40</w:t>
      </w:r>
    </w:p>
    <w:p w:rsidR="00000000" w:rsidDel="00000000" w:rsidP="00000000" w:rsidRDefault="00000000" w:rsidRPr="00000000" w14:paraId="00000002">
      <w:pPr>
        <w:pStyle w:val="Heading2"/>
        <w:spacing w:line="259" w:lineRule="auto"/>
        <w:rPr/>
      </w:pPr>
      <w:bookmarkStart w:colFirst="0" w:colLast="0" w:name="_1dm0bsz8wwc3" w:id="1"/>
      <w:bookmarkEnd w:id="1"/>
      <w:r w:rsidDel="00000000" w:rsidR="00000000" w:rsidRPr="00000000">
        <w:rPr>
          <w:rtl w:val="0"/>
        </w:rPr>
        <w:t xml:space="preserve">Chapter 36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are Paul’s writings arranged?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we have all the letters Paul wrote to the churches?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160"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Which letters is there debate about pseudonymity? </w:t>
      </w:r>
    </w:p>
    <w:p w:rsidR="00000000" w:rsidDel="00000000" w:rsidP="00000000" w:rsidRDefault="00000000" w:rsidRPr="00000000" w14:paraId="00000006">
      <w:pPr>
        <w:pStyle w:val="Heading2"/>
        <w:spacing w:line="240" w:lineRule="auto"/>
        <w:rPr/>
      </w:pPr>
      <w:bookmarkStart w:colFirst="0" w:colLast="0" w:name="_5p2rqh4junmz" w:id="2"/>
      <w:bookmarkEnd w:id="2"/>
      <w:r w:rsidDel="00000000" w:rsidR="00000000" w:rsidRPr="00000000">
        <w:rPr>
          <w:rtl w:val="0"/>
        </w:rPr>
        <w:t xml:space="preserve">Chapter 37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Justification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Atonement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Salvation</w:t>
      </w:r>
    </w:p>
    <w:p w:rsidR="00000000" w:rsidDel="00000000" w:rsidP="00000000" w:rsidRDefault="00000000" w:rsidRPr="00000000" w14:paraId="0000000B">
      <w:pPr>
        <w:pStyle w:val="Heading2"/>
        <w:spacing w:line="240" w:lineRule="auto"/>
        <w:rPr/>
      </w:pPr>
      <w:bookmarkStart w:colFirst="0" w:colLast="0" w:name="_5ojbqbto7qfg" w:id="3"/>
      <w:bookmarkEnd w:id="3"/>
      <w:r w:rsidDel="00000000" w:rsidR="00000000" w:rsidRPr="00000000">
        <w:rPr>
          <w:rtl w:val="0"/>
        </w:rPr>
        <w:t xml:space="preserve">Chapter 38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some of the ways the Christians have interpreted the phrase “the righteousness of God?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Which one do you think is correct and why?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which part of a human being does Paul locate the power of sin?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Who holds control over the domain in which that part of a person exists?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160"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God’s antidote to the power of sin?</w:t>
      </w:r>
    </w:p>
    <w:p w:rsidR="00000000" w:rsidDel="00000000" w:rsidP="00000000" w:rsidRDefault="00000000" w:rsidRPr="00000000" w14:paraId="00000011">
      <w:pPr>
        <w:pStyle w:val="Heading2"/>
        <w:spacing w:line="240" w:lineRule="auto"/>
        <w:rPr/>
      </w:pPr>
      <w:bookmarkStart w:colFirst="0" w:colLast="0" w:name="_9u57zttfc41" w:id="4"/>
      <w:bookmarkEnd w:id="4"/>
      <w:r w:rsidDel="00000000" w:rsidR="00000000" w:rsidRPr="00000000">
        <w:rPr>
          <w:rtl w:val="0"/>
        </w:rPr>
        <w:t xml:space="preserve">Chapter 39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does Paul’s understanding of sin, salvation and judgement differ from how Christians today tend to think about these concepts?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60"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According to Paul, how does one get to heaven? </w:t>
      </w:r>
    </w:p>
    <w:p w:rsidR="00000000" w:rsidDel="00000000" w:rsidP="00000000" w:rsidRDefault="00000000" w:rsidRPr="00000000" w14:paraId="00000014">
      <w:pPr>
        <w:pStyle w:val="Heading2"/>
        <w:spacing w:line="240" w:lineRule="auto"/>
        <w:rPr/>
      </w:pPr>
      <w:bookmarkStart w:colFirst="0" w:colLast="0" w:name="_ilelzbtsql9z" w:id="5"/>
      <w:bookmarkEnd w:id="5"/>
      <w:r w:rsidDel="00000000" w:rsidR="00000000" w:rsidRPr="00000000">
        <w:rPr>
          <w:rtl w:val="0"/>
        </w:rPr>
        <w:t xml:space="preserve">Chapter 40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it possible through the power of the Holy Spirit for a Christian to live without frequently and deliberately sinning?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does Paul write about homosexuality?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the sin of homosexual sex a greater sin then cheating on one’s income taxes?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60"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should Christians treat those who are part of the LGBTQ community?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